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A6" w:rsidRDefault="00DE42A6" w:rsidP="00DE42A6">
      <w:pPr>
        <w:ind w:left="180"/>
        <w:jc w:val="right"/>
        <w:rPr>
          <w:sz w:val="28"/>
          <w:szCs w:val="28"/>
        </w:rPr>
      </w:pPr>
    </w:p>
    <w:p w:rsidR="006507E8" w:rsidRDefault="006507E8" w:rsidP="00DE42A6">
      <w:pPr>
        <w:ind w:left="180"/>
        <w:jc w:val="right"/>
        <w:rPr>
          <w:sz w:val="28"/>
          <w:szCs w:val="28"/>
        </w:rPr>
      </w:pPr>
    </w:p>
    <w:p w:rsidR="006507E8" w:rsidRDefault="006507E8" w:rsidP="00DB49B8">
      <w:pPr>
        <w:ind w:left="180"/>
        <w:jc w:val="center"/>
        <w:rPr>
          <w:sz w:val="28"/>
          <w:szCs w:val="28"/>
        </w:rPr>
      </w:pPr>
    </w:p>
    <w:p w:rsidR="006507E8" w:rsidRDefault="000E50EF" w:rsidP="00DB49B8">
      <w:pPr>
        <w:ind w:left="180"/>
        <w:jc w:val="center"/>
        <w:rPr>
          <w:sz w:val="28"/>
          <w:szCs w:val="28"/>
        </w:rPr>
      </w:pPr>
      <w:bookmarkStart w:id="0" w:name="_GoBack"/>
      <w:r w:rsidRPr="000E50EF">
        <w:rPr>
          <w:noProof/>
          <w:sz w:val="28"/>
          <w:szCs w:val="28"/>
        </w:rPr>
        <w:drawing>
          <wp:inline distT="0" distB="0" distL="0" distR="0">
            <wp:extent cx="6028096" cy="8531700"/>
            <wp:effectExtent l="5715" t="0" r="0" b="0"/>
            <wp:docPr id="2" name="Рисунок 2" descr="C:\Users\ДОУ\Desktop\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У\Desktop\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31721" cy="85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776"/>
        <w:gridCol w:w="3779"/>
        <w:gridCol w:w="1620"/>
        <w:gridCol w:w="1440"/>
        <w:gridCol w:w="1440"/>
      </w:tblGrid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Привлекались ли работники органов, осуществляющих управление в сфере образования муниципальных районов и городских округов Нижегородской области, муниципальных образовательных учреждений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 </w:t>
            </w:r>
          </w:p>
          <w:p w:rsidR="00DE42A6" w:rsidRDefault="00DE42A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pBdr>
                <w:bottom w:val="single" w:sz="4" w:space="1" w:color="auto"/>
              </w:pBdr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DE42A6" w:rsidRDefault="00DE42A6">
            <w:pPr>
              <w:pBdr>
                <w:bottom w:val="single" w:sz="4" w:space="1" w:color="auto"/>
              </w:pBdr>
              <w:spacing w:line="276" w:lineRule="auto"/>
              <w:jc w:val="both"/>
            </w:pPr>
            <w:r>
              <w:rPr>
                <w:sz w:val="22"/>
                <w:szCs w:val="22"/>
              </w:rPr>
              <w:t>к административной</w:t>
            </w:r>
          </w:p>
          <w:p w:rsidR="00DE42A6" w:rsidRDefault="00DE42A6">
            <w:pPr>
              <w:pBdr>
                <w:bottom w:val="single" w:sz="4" w:space="1" w:color="auto"/>
              </w:pBdr>
              <w:spacing w:line="276" w:lineRule="auto"/>
              <w:jc w:val="both"/>
            </w:pPr>
            <w:r>
              <w:rPr>
                <w:sz w:val="22"/>
                <w:szCs w:val="22"/>
              </w:rPr>
              <w:t>к  дисциплинарной</w:t>
            </w:r>
          </w:p>
          <w:p w:rsidR="00DE42A6" w:rsidRDefault="00DE42A6">
            <w:pPr>
              <w:pBdr>
                <w:bottom w:val="single" w:sz="4" w:space="1" w:color="auto"/>
              </w:pBdr>
              <w:spacing w:line="276" w:lineRule="auto"/>
              <w:jc w:val="both"/>
            </w:pPr>
            <w:r>
              <w:rPr>
                <w:sz w:val="22"/>
                <w:szCs w:val="22"/>
              </w:rPr>
              <w:t>к уголовной</w:t>
            </w:r>
          </w:p>
          <w:p w:rsidR="00DE42A6" w:rsidRDefault="00DE42A6">
            <w:pPr>
              <w:spacing w:line="27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Сколько сообщений о совершении коррупционных правонарушений работниками ОУО, МОУ, ГОУ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поступивших сообщений о коррупционных правонарушениях, из них:</w:t>
            </w:r>
          </w:p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количество выявленных коррупционных преступлений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color w:val="1D1D1D"/>
              </w:rPr>
            </w:pPr>
            <w:r>
              <w:rPr>
                <w:sz w:val="22"/>
                <w:szCs w:val="22"/>
              </w:rPr>
              <w:t xml:space="preserve">Какие в отчетном периоде  </w:t>
            </w:r>
            <w:r>
              <w:rPr>
                <w:color w:val="1D1D1D"/>
                <w:sz w:val="22"/>
                <w:szCs w:val="22"/>
              </w:rPr>
              <w:t>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  <w:r>
              <w:rPr>
                <w:i/>
                <w:sz w:val="22"/>
                <w:szCs w:val="22"/>
              </w:rPr>
              <w:t>Проводятся совещания при заведующей, общие собрания трудового коллектива, родительские собрания.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Какие приняты нормативные правовые акты, направленные на противодействие коррупции в ОУО, МОУ, ГОУ?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 w:rsidP="007467B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color w:val="1D1D1D"/>
              </w:rPr>
            </w:pPr>
            <w:r>
              <w:rPr>
                <w:color w:val="1D1D1D"/>
                <w:sz w:val="22"/>
                <w:szCs w:val="22"/>
              </w:rPr>
              <w:t xml:space="preserve">Приведены ли правовые акты ОУО, МОУ, ГОУ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  <w:p w:rsidR="00DE42A6" w:rsidRDefault="00DE42A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color w:val="1D1D1D"/>
              </w:rPr>
            </w:pPr>
            <w:r>
              <w:rPr>
                <w:sz w:val="22"/>
                <w:szCs w:val="22"/>
              </w:rPr>
              <w:t xml:space="preserve">Количество правовых актов, приведенных в соответствие </w:t>
            </w:r>
            <w:r>
              <w:rPr>
                <w:color w:val="1D1D1D"/>
                <w:sz w:val="22"/>
                <w:szCs w:val="22"/>
              </w:rPr>
              <w:t xml:space="preserve">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Каким образом организована проверка сообщений о ставших известным гражданам случаях коррупционных правонарушений? 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color w:val="1D1D1D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Количество образовательных учреждений, имеющих на информационных стендах, сайтах в сети Интернет сведения: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 круглосуточном телефоне доверия министерства образования Нижегородской области по фактам коррупции 433 45 80, 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 телефонах доверия, работающих в ОУО, ГОУ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  <w:r>
              <w:rPr>
                <w:bCs/>
                <w:i/>
                <w:sz w:val="22"/>
                <w:szCs w:val="22"/>
              </w:rPr>
              <w:t>Здесь указать – какие способы проверки сообщений применяются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 w:rsidP="00DE42A6">
            <w:pPr>
              <w:spacing w:line="276" w:lineRule="auto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Имеется </w:t>
            </w: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Имеется </w:t>
            </w: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Отсутствие информации в форме на сайте ДОУ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color w:val="1D1D1D"/>
              </w:rPr>
            </w:pPr>
            <w:r>
              <w:rPr>
                <w:color w:val="1D1D1D"/>
                <w:sz w:val="22"/>
                <w:szCs w:val="22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  <w:r>
              <w:rPr>
                <w:i/>
                <w:sz w:val="22"/>
                <w:szCs w:val="22"/>
              </w:rPr>
              <w:t xml:space="preserve">Не имеются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Сколько обращений граждан о фактах коррупции рассмотрено за отчетный период? 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color w:val="1D1D1D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обращений граждан о фактах коррупции, рассмотренных за отчетный период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По скольким из них приняты меры реагирования? 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Здесь указать – какие меры приняты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0</w:t>
            </w:r>
          </w:p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В каком количестве МОУ функции по профилактике коррупционных и иных правонарушений, возложены на ответственных работников учреждений  </w:t>
            </w:r>
          </w:p>
          <w:p w:rsidR="00DE42A6" w:rsidRDefault="00DE42A6">
            <w:pPr>
              <w:spacing w:line="276" w:lineRule="auto"/>
              <w:jc w:val="both"/>
              <w:rPr>
                <w:color w:val="1D1D1D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МОУ,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Как организовано рассмотрение уведомлений о фактах обращений в целях склонения работников ОУО, МОУ, ГОУ к совершению коррупционных правонарушений? 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Не имеются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Каково процентное соотношение коррупционно опасных функций ОУО по отношению общему количеству функций, выполняемых этими органами?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коррупционно опасных функций ОУО по отношению общему количеству функций, выполняемых этими органами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Удельный вес данных функций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</w:t>
            </w:r>
            <w:r>
              <w:rPr>
                <w:sz w:val="22"/>
                <w:szCs w:val="22"/>
              </w:rPr>
              <w:lastRenderedPageBreak/>
              <w:t xml:space="preserve">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lastRenderedPageBreak/>
              <w:t>Количество оказываемых гражданам и организациям услуг в электронном виде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внедренных регламентов и стандартов ведения электронного документооборота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Как ведется работа по созданию многофункциональных центров для предоставления гражданам и организациям муниципальных услуг (далее – МФЦ)?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оказываемых муниципальных услуг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Как организован антикоррупционный мониторинг в образовательных учреждениях, ОУО? Как ведется работа по проведению исследований коррупциогенных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i/>
                <w:sz w:val="22"/>
                <w:szCs w:val="22"/>
              </w:rPr>
              <w:t>Анкетирование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Как организовано антикоррупционное образование в образовательных учреждениях? Какие внедряются в практику работу образовательных учреждений и 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hd w:val="clear" w:color="auto" w:fill="FFFFFF"/>
              <w:spacing w:line="276" w:lineRule="auto"/>
              <w:jc w:val="both"/>
            </w:pPr>
            <w:r>
              <w:rPr>
                <w:sz w:val="22"/>
                <w:szCs w:val="22"/>
              </w:rPr>
              <w:t>Количество образовательных учреждений, в которых проводилась в отчетном периоде данная работа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Здесь необходимо указать: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- какие методические и учебные пособия используются, </w:t>
            </w:r>
          </w:p>
          <w:p w:rsidR="00DE42A6" w:rsidRDefault="00DE42A6">
            <w:pPr>
              <w:shd w:val="clear" w:color="auto" w:fill="FFFFFF"/>
              <w:spacing w:line="276" w:lineRule="auto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- в рамках каких образовательных предметов и спецкурсов осуществляется антикоррупционное образование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A6" w:rsidRDefault="00DE42A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  <w:tr w:rsidR="00DE42A6" w:rsidTr="00931EA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 xml:space="preserve">Как осуществляется взаимодействие с родителями, созданными ими общественными организациями, другими институтами гражданского общества по вопросам </w:t>
            </w:r>
            <w:r w:rsidR="00F374D8">
              <w:rPr>
                <w:sz w:val="22"/>
                <w:szCs w:val="22"/>
              </w:rPr>
              <w:t>антикоррупционной проп</w:t>
            </w:r>
            <w:r>
              <w:rPr>
                <w:sz w:val="22"/>
                <w:szCs w:val="22"/>
              </w:rPr>
              <w:t>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rPr>
                <w:b/>
                <w:bCs/>
                <w:i/>
              </w:rPr>
            </w:pPr>
            <w:r>
              <w:rPr>
                <w:i/>
                <w:sz w:val="22"/>
                <w:szCs w:val="22"/>
              </w:rPr>
              <w:t>Родители информируются  о правилах приёма в ДОУ, имеется книга замечаний и предложений, имеется ящик для информации от родителей по коррупционным действиям.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A6" w:rsidRDefault="00DE42A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ОУО, МОУ</w:t>
            </w:r>
          </w:p>
        </w:tc>
      </w:tr>
    </w:tbl>
    <w:p w:rsidR="00A14864" w:rsidRDefault="009E47FA" w:rsidP="009E47FA">
      <w:pPr>
        <w:jc w:val="center"/>
      </w:pPr>
      <w:r w:rsidRPr="009E47FA">
        <w:rPr>
          <w:noProof/>
        </w:rPr>
        <w:lastRenderedPageBreak/>
        <w:drawing>
          <wp:inline distT="0" distB="0" distL="0" distR="0">
            <wp:extent cx="5227107" cy="7877427"/>
            <wp:effectExtent l="8255" t="0" r="1270" b="1270"/>
            <wp:docPr id="1" name="Рисунок 1" descr="C:\Users\ДОУ\Desktop\СКАН С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У\Desktop\СКАН СВ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34885" cy="788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864" w:rsidSect="00DE42A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A6"/>
    <w:rsid w:val="00035440"/>
    <w:rsid w:val="00055D13"/>
    <w:rsid w:val="000E50EF"/>
    <w:rsid w:val="002F2229"/>
    <w:rsid w:val="002F73CA"/>
    <w:rsid w:val="0034687A"/>
    <w:rsid w:val="00381A7C"/>
    <w:rsid w:val="00384A80"/>
    <w:rsid w:val="003B2C0E"/>
    <w:rsid w:val="00411023"/>
    <w:rsid w:val="00485952"/>
    <w:rsid w:val="004A0A43"/>
    <w:rsid w:val="006507E8"/>
    <w:rsid w:val="006C1FC0"/>
    <w:rsid w:val="0071696A"/>
    <w:rsid w:val="00733953"/>
    <w:rsid w:val="007467B2"/>
    <w:rsid w:val="00781EF7"/>
    <w:rsid w:val="007E0E5E"/>
    <w:rsid w:val="00800C2C"/>
    <w:rsid w:val="00831541"/>
    <w:rsid w:val="00855EBA"/>
    <w:rsid w:val="00884AF0"/>
    <w:rsid w:val="009062DD"/>
    <w:rsid w:val="00931EA7"/>
    <w:rsid w:val="00966892"/>
    <w:rsid w:val="009E47FA"/>
    <w:rsid w:val="00A14864"/>
    <w:rsid w:val="00B07087"/>
    <w:rsid w:val="00BE27E3"/>
    <w:rsid w:val="00C55F57"/>
    <w:rsid w:val="00CB3A51"/>
    <w:rsid w:val="00CB5C88"/>
    <w:rsid w:val="00CC4861"/>
    <w:rsid w:val="00DB49B8"/>
    <w:rsid w:val="00DC36FB"/>
    <w:rsid w:val="00DE42A6"/>
    <w:rsid w:val="00E23792"/>
    <w:rsid w:val="00E2525A"/>
    <w:rsid w:val="00E637A8"/>
    <w:rsid w:val="00EF3A6A"/>
    <w:rsid w:val="00F24066"/>
    <w:rsid w:val="00F374D8"/>
    <w:rsid w:val="00F9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1EF45-E773-439D-9120-680A0DC3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62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62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4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E994C-29D6-43E7-B32A-FC1493A1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</dc:creator>
  <cp:lastModifiedBy>ДОУ</cp:lastModifiedBy>
  <cp:revision>11</cp:revision>
  <cp:lastPrinted>2023-03-03T07:16:00Z</cp:lastPrinted>
  <dcterms:created xsi:type="dcterms:W3CDTF">2020-03-05T10:38:00Z</dcterms:created>
  <dcterms:modified xsi:type="dcterms:W3CDTF">2023-03-03T07:27:00Z</dcterms:modified>
</cp:coreProperties>
</file>