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6D" w:rsidRDefault="005F3B6D" w:rsidP="00D00A41">
      <w:pPr>
        <w:rPr>
          <w:rFonts w:ascii="Times New Roman" w:hAnsi="Times New Roman" w:cs="Times New Roman"/>
          <w:b/>
          <w:color w:val="0066FF"/>
          <w:sz w:val="48"/>
          <w:szCs w:val="48"/>
        </w:rPr>
      </w:pPr>
    </w:p>
    <w:p w:rsidR="005F3B6D" w:rsidRPr="005F3B6D" w:rsidRDefault="005F3B6D" w:rsidP="00CE7764">
      <w:pPr>
        <w:jc w:val="center"/>
        <w:rPr>
          <w:rFonts w:ascii="Times New Roman" w:hAnsi="Times New Roman" w:cs="Times New Roman"/>
          <w:b/>
          <w:color w:val="0066FF"/>
          <w:sz w:val="48"/>
          <w:szCs w:val="48"/>
        </w:rPr>
      </w:pPr>
    </w:p>
    <w:p w:rsidR="005A3C19" w:rsidRDefault="005A3C19" w:rsidP="005F3B6D">
      <w:pPr>
        <w:jc w:val="center"/>
        <w:rPr>
          <w:sz w:val="28"/>
          <w:szCs w:val="28"/>
        </w:rPr>
      </w:pPr>
      <w:r w:rsidRPr="005A3C19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5394513" cy="6324600"/>
            <wp:effectExtent l="19050" t="0" r="0" b="0"/>
            <wp:docPr id="2" name="Рисунок 2" descr="http://azps.ru/tests/pozn/markzn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azps.ru/tests/pozn/markzn.files/image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443" cy="634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sz w:val="28"/>
          <w:szCs w:val="28"/>
        </w:rPr>
        <w:t>Расставьте значки в таблице по образцу.</w:t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161324"/>
            <wp:effectExtent l="19050" t="0" r="2540" b="0"/>
            <wp:docPr id="195" name="Рисунок 195" descr="http://gigabaza.ru/images/48/95738/4d418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http://gigabaza.ru/images/48/95738/4d4183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16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27746" cy="9353550"/>
            <wp:effectExtent l="0" t="0" r="1905" b="0"/>
            <wp:docPr id="33" name="Рисунок 11" descr="http://psychology.net.ru/_img/articles/korrec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psychology.net.ru/_img/articles/korrectur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733" cy="935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3640" cy="7600615"/>
            <wp:effectExtent l="0" t="0" r="3810" b="635"/>
            <wp:docPr id="42" name="Рисунок 25" descr="http://rudocs.exdat.com/pars_docs/tw_refs/327/326715/326715_html_m1f3e61c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rudocs.exdat.com/pars_docs/tw_refs/327/326715/326715_html_m1f3e61c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002" cy="7609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sz w:val="28"/>
          <w:szCs w:val="28"/>
        </w:rPr>
        <w:t>Расставьте значки в таблице по образцу.</w:t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397878"/>
            <wp:effectExtent l="19050" t="0" r="2540" b="0"/>
            <wp:docPr id="39" name="Рисунок 39" descr="http://www.psyoffice.ru/uploads/news/3/2012/stimulmat-bl004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www.psyoffice.ru/uploads/news/3/2012/stimulmat-bl004-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4E3065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3200" cy="4333875"/>
            <wp:effectExtent l="0" t="0" r="0" b="9525"/>
            <wp:docPr id="25" name="Рисунок 13" descr="http://metodi4ka.com/wp-content/uploads/2011/04/Blank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metodi4ka.com/wp-content/uploads/2011/04/Blank_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sz w:val="28"/>
          <w:szCs w:val="28"/>
        </w:rPr>
        <w:t>Предложите ребёнку различные по сложности варианты дорисовывания и раскрашивания весёлых и спокойных девочек.</w:t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19773" cy="9304020"/>
            <wp:effectExtent l="0" t="0" r="635" b="0"/>
            <wp:docPr id="45" name="Рисунок 17" descr="https://ds02.infourok.ru/uploads/ex/01e6/0006a51d-2c0a37ea/hello_html_m373dd6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2.infourok.ru/uploads/ex/01e6/0006a51d-2c0a37ea/hello_html_m373dd60b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138" cy="9297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6645910"/>
            <wp:effectExtent l="19050" t="0" r="2540" b="0"/>
            <wp:docPr id="117" name="Рисунок 117" descr="http://serbina-sv.ru/images/9untitled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serbina-sv.ru/images/9untitled(3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4450" cy="7478924"/>
            <wp:effectExtent l="19050" t="0" r="0" b="0"/>
            <wp:docPr id="27" name="Рисунок 8" descr="http://uchimsyasuvlecheniem.ru/wp-content/uploads/2012/12/hryus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uchimsyasuvlecheniem.ru/wp-content/uploads/2012/12/hryushi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364" cy="7483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4E3065">
      <w:pPr>
        <w:spacing w:after="0" w:line="240" w:lineRule="auto"/>
        <w:rPr>
          <w:sz w:val="28"/>
          <w:szCs w:val="28"/>
        </w:rPr>
      </w:pPr>
      <w:r w:rsidRPr="005A3C19">
        <w:rPr>
          <w:sz w:val="28"/>
          <w:szCs w:val="28"/>
        </w:rPr>
        <w:t>Задания могут быть разнообразными:</w:t>
      </w:r>
    </w:p>
    <w:p w:rsidR="005A3C19" w:rsidRPr="005A3C19" w:rsidRDefault="005A3C19" w:rsidP="004E306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A3C19">
        <w:rPr>
          <w:sz w:val="28"/>
          <w:szCs w:val="28"/>
        </w:rPr>
        <w:t>Дорисовать ушко.</w:t>
      </w:r>
    </w:p>
    <w:p w:rsidR="005A3C19" w:rsidRPr="005A3C19" w:rsidRDefault="005A3C19" w:rsidP="004E306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A3C19">
        <w:rPr>
          <w:sz w:val="28"/>
          <w:szCs w:val="28"/>
        </w:rPr>
        <w:t>Дорисовать чёлочку.</w:t>
      </w:r>
    </w:p>
    <w:p w:rsidR="005A3C19" w:rsidRPr="005A3C19" w:rsidRDefault="005A3C19" w:rsidP="004E3065">
      <w:pPr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5A3C19">
        <w:rPr>
          <w:sz w:val="28"/>
          <w:szCs w:val="28"/>
        </w:rPr>
        <w:t>Обвести  квадратиком только весёлых поросят и т.д.</w:t>
      </w:r>
    </w:p>
    <w:p w:rsidR="005A3C19" w:rsidRPr="005A3C19" w:rsidRDefault="005A3C19" w:rsidP="004E3065">
      <w:pPr>
        <w:numPr>
          <w:ilvl w:val="0"/>
          <w:numId w:val="1"/>
        </w:numPr>
        <w:rPr>
          <w:sz w:val="28"/>
          <w:szCs w:val="28"/>
        </w:rPr>
      </w:pPr>
      <w:r w:rsidRPr="005A3C19">
        <w:rPr>
          <w:sz w:val="28"/>
          <w:szCs w:val="28"/>
        </w:rPr>
        <w:t>Раскрасить красным карандашом весёлых поросят  с чёлочкой, зелёным – весёлых без чёлочки, синим – грустных, и т.д.</w:t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sz w:val="28"/>
          <w:szCs w:val="28"/>
        </w:rPr>
        <w:t>Задания можно давать  в различных комбинациях, ведя ребёнка от простого к сложному, в зависимости от его  возможностей.</w:t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8276453"/>
            <wp:effectExtent l="19050" t="0" r="0" b="0"/>
            <wp:docPr id="29" name="Рисунок 9" descr="http://900igr.net/datai/filosofija/Vnimanie-i-pamjat/0016-008-Blank-korrekturnoj-proby-dlja-detej-test-Burdo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900igr.net/datai/filosofija/Vnimanie-i-pamjat/0016-008-Blank-korrekturnoj-proby-dlja-detej-test-Burdon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623" cy="828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sz w:val="28"/>
          <w:szCs w:val="28"/>
        </w:rPr>
        <w:t>Задание: «Нарисуй каждому листочку веточку, каждому домику – окошко».</w:t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423393"/>
            <wp:effectExtent l="19050" t="0" r="2540" b="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423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sz w:val="28"/>
          <w:szCs w:val="28"/>
        </w:rPr>
        <w:t>Нарисуйте под картинками соответствующие значки. Задание должно быть посильным: кодировать можно не все, а только некоторые картинки.</w:t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91250" cy="8442993"/>
            <wp:effectExtent l="19050" t="0" r="0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573" cy="8442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21158" cy="8915400"/>
            <wp:effectExtent l="0" t="0" r="0" b="0"/>
            <wp:docPr id="38" name="Рисунок 18" descr="http://pedlib.ru/books1/1/0246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pedlib.ru/books1/1/0246/image01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583" cy="8926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drawing>
          <wp:inline distT="0" distB="0" distL="0" distR="0">
            <wp:extent cx="5523655" cy="7953375"/>
            <wp:effectExtent l="0" t="0" r="127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12" cy="795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sz w:val="28"/>
          <w:szCs w:val="28"/>
        </w:rPr>
        <w:t>Раскрасьте разным цветом грибы, ёлочку, цветы, ведёрко, звёздочку. Сложность задания должна соответствовать возможностям ребёнка.</w:t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67225" cy="5789922"/>
            <wp:effectExtent l="0" t="0" r="0" b="1905"/>
            <wp:docPr id="26" name="Рисунок 26" descr="http://gurutestov.ru/Im/img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gurutestov.ru/Im/img15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053" cy="580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5950" cy="4820425"/>
            <wp:effectExtent l="19050" t="0" r="0" b="0"/>
            <wp:docPr id="22" name="Рисунок 19" descr="http://www.resobr.ru/upload/muzruk/2012/4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resobr.ru/upload/muzruk/2012/4-1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245" cy="482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drawing>
          <wp:inline distT="0" distB="0" distL="0" distR="0">
            <wp:extent cx="5495925" cy="4704423"/>
            <wp:effectExtent l="19050" t="0" r="9525" b="0"/>
            <wp:docPr id="32" name="Рисунок 17" descr="https://sites.google.com/site/logopedonlain/_/rsrc/1309957205570/psihologogiceskaa-diagnostika-testy/testy-dla-detej-ot-5-do-7-let/vnimanie-test-perona-ruzera/%D0%9F%D1%8C%D0%B5%D1%80%D0%BE%D0%BD.jp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ites.google.com/site/logopedonlain/_/rsrc/1309957205570/psihologogiceskaa-diagnostika-testy/testy-dla-detej-ot-5-do-7-let/vnimanie-test-perona-ruzera/%D0%9F%D1%8C%D0%B5%D1%80%D0%BE%D0%BD.jp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704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6865" cy="5781675"/>
            <wp:effectExtent l="19050" t="0" r="7635" b="0"/>
            <wp:docPr id="18" name="Рисунок 1" descr="http://www.psylist.net/pedagog/i/devexe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sylist.net/pedagog/i/devexe029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6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002187"/>
            <wp:effectExtent l="19050" t="0" r="2540" b="0"/>
            <wp:docPr id="135" name="Рисунок 135" descr="https://ds02.infourok.ru/uploads/ex/0143/000544ea-24e353a9/hello_html_m5c8506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ds02.infourok.ru/uploads/ex/0143/000544ea-24e353a9/hello_html_m5c8506a0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02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</w:p>
    <w:p w:rsidR="005A3C19" w:rsidRPr="005A3C19" w:rsidRDefault="005A3C19" w:rsidP="00CE7764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drawing>
          <wp:inline distT="0" distB="0" distL="0" distR="0">
            <wp:extent cx="6645910" cy="5263204"/>
            <wp:effectExtent l="19050" t="0" r="2540" b="0"/>
            <wp:docPr id="144" name="Рисунок 144" descr="http://www.studfiles.ru/html/2706/645/html_IipYUqBUYW.B16o/htmlconvd-8iIsU7_html_m50ff05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http://www.studfiles.ru/html/2706/645/html_IipYUqBUYW.B16o/htmlconvd-8iIsU7_html_m50ff0543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263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4E3065">
      <w:pPr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  <w:r w:rsidRPr="005A3C19">
        <w:rPr>
          <w:rFonts w:ascii="Calibri" w:eastAsia="Times New Roman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72405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861" cy="72396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5A3C19" w:rsidRDefault="005A3C19" w:rsidP="00CE7764">
      <w:pPr>
        <w:jc w:val="center"/>
        <w:rPr>
          <w:sz w:val="28"/>
          <w:szCs w:val="28"/>
        </w:rPr>
      </w:pPr>
    </w:p>
    <w:p w:rsidR="004E3065" w:rsidRDefault="004E3065" w:rsidP="00CE7764">
      <w:pPr>
        <w:jc w:val="center"/>
        <w:rPr>
          <w:sz w:val="28"/>
          <w:szCs w:val="28"/>
        </w:rPr>
      </w:pPr>
    </w:p>
    <w:p w:rsidR="004E3065" w:rsidRDefault="004E3065" w:rsidP="00CE7764">
      <w:pPr>
        <w:jc w:val="center"/>
        <w:rPr>
          <w:sz w:val="28"/>
          <w:szCs w:val="28"/>
        </w:rPr>
      </w:pPr>
    </w:p>
    <w:p w:rsidR="005A3C19" w:rsidRPr="005A3C19" w:rsidRDefault="004E3065" w:rsidP="004E3065">
      <w:pPr>
        <w:jc w:val="center"/>
        <w:rPr>
          <w:sz w:val="28"/>
          <w:szCs w:val="28"/>
        </w:rPr>
      </w:pPr>
      <w:r w:rsidRPr="005A3C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9561830"/>
            <wp:effectExtent l="0" t="0" r="2540" b="1270"/>
            <wp:docPr id="4" name="Рисунок 47" descr="http://galsbot.ru/images/117465_poisk-predmetov-na-kartin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galsbot.ru/images/117465_poisk-predmetov-na-kartinke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61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C19" w:rsidRPr="005A3C19" w:rsidSect="005A3C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67FD" w:rsidRDefault="00ED67FD" w:rsidP="005A3C19">
      <w:pPr>
        <w:spacing w:after="0" w:line="240" w:lineRule="auto"/>
      </w:pPr>
      <w:r>
        <w:separator/>
      </w:r>
    </w:p>
  </w:endnote>
  <w:endnote w:type="continuationSeparator" w:id="1">
    <w:p w:rsidR="00ED67FD" w:rsidRDefault="00ED67FD" w:rsidP="005A3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67FD" w:rsidRDefault="00ED67FD" w:rsidP="005A3C19">
      <w:pPr>
        <w:spacing w:after="0" w:line="240" w:lineRule="auto"/>
      </w:pPr>
      <w:r>
        <w:separator/>
      </w:r>
    </w:p>
  </w:footnote>
  <w:footnote w:type="continuationSeparator" w:id="1">
    <w:p w:rsidR="00ED67FD" w:rsidRDefault="00ED67FD" w:rsidP="005A3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21CC8"/>
    <w:multiLevelType w:val="hybridMultilevel"/>
    <w:tmpl w:val="CE86A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88E"/>
    <w:rsid w:val="00057014"/>
    <w:rsid w:val="001812F8"/>
    <w:rsid w:val="00183366"/>
    <w:rsid w:val="00417C7B"/>
    <w:rsid w:val="004E3065"/>
    <w:rsid w:val="005476C0"/>
    <w:rsid w:val="005A3C19"/>
    <w:rsid w:val="005F3B6D"/>
    <w:rsid w:val="00712500"/>
    <w:rsid w:val="00824949"/>
    <w:rsid w:val="00A5588E"/>
    <w:rsid w:val="00CE7764"/>
    <w:rsid w:val="00D00A41"/>
    <w:rsid w:val="00D4700A"/>
    <w:rsid w:val="00ED67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C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3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3C19"/>
  </w:style>
  <w:style w:type="paragraph" w:styleId="a7">
    <w:name w:val="footer"/>
    <w:basedOn w:val="a"/>
    <w:link w:val="a8"/>
    <w:uiPriority w:val="99"/>
    <w:unhideWhenUsed/>
    <w:rsid w:val="005A3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C1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3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3C19"/>
  </w:style>
  <w:style w:type="paragraph" w:styleId="a7">
    <w:name w:val="footer"/>
    <w:basedOn w:val="a"/>
    <w:link w:val="a8"/>
    <w:uiPriority w:val="99"/>
    <w:unhideWhenUsed/>
    <w:rsid w:val="005A3C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sites.google.com/site/logopedonlain/psihologogiceskaa-diagnostika-testy/testy-dla-detej-ot-5-do-7-let/vnimanie-test-perona-ruzera/%D0%9F%D1%8C%D0%B5%D1%80%D0%BE%D0%BD.jpg?attredirects=0" TargetMode="External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PC3446</cp:lastModifiedBy>
  <cp:revision>9</cp:revision>
  <dcterms:created xsi:type="dcterms:W3CDTF">2017-02-19T11:38:00Z</dcterms:created>
  <dcterms:modified xsi:type="dcterms:W3CDTF">2017-06-26T07:15:00Z</dcterms:modified>
</cp:coreProperties>
</file>